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64" w:rsidRPr="002C725D" w:rsidRDefault="002C725D" w:rsidP="002C725D">
      <w:pPr>
        <w:rPr>
          <w:rFonts w:ascii="新細明體" w:hAnsi="標楷體"/>
          <w:b/>
          <w:bCs/>
          <w:color w:val="000000"/>
          <w:sz w:val="40"/>
          <w:szCs w:val="40"/>
        </w:rPr>
      </w:pPr>
      <w:r w:rsidRPr="002C725D">
        <w:rPr>
          <w:rFonts w:ascii="新細明體" w:hAnsi="標楷體" w:hint="eastAsia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0</wp:posOffset>
            </wp:positionV>
            <wp:extent cx="2505075" cy="485775"/>
            <wp:effectExtent l="0" t="0" r="0" b="0"/>
            <wp:wrapNone/>
            <wp:docPr id="2" name="圖片 2" descr="Logo_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364" w:rsidRPr="002C725D" w:rsidRDefault="00FE3364" w:rsidP="002C725D">
      <w:pPr>
        <w:jc w:val="center"/>
        <w:rPr>
          <w:rFonts w:ascii="新細明體" w:hAnsi="標楷體"/>
          <w:b/>
          <w:bCs/>
          <w:color w:val="000000"/>
          <w:sz w:val="32"/>
          <w:szCs w:val="32"/>
        </w:rPr>
      </w:pPr>
      <w:r w:rsidRPr="002C725D">
        <w:rPr>
          <w:rFonts w:ascii="新細明體" w:hAnsi="標楷體" w:hint="eastAsia"/>
          <w:b/>
          <w:bCs/>
          <w:color w:val="000000"/>
          <w:sz w:val="32"/>
          <w:szCs w:val="32"/>
        </w:rPr>
        <w:t>滅廢@校園  「</w:t>
      </w:r>
      <w:r w:rsidRPr="002C725D">
        <w:rPr>
          <w:rFonts w:ascii="新細明體" w:hAnsi="標楷體" w:hint="eastAsia"/>
          <w:b/>
          <w:color w:val="000000"/>
          <w:sz w:val="32"/>
          <w:szCs w:val="32"/>
        </w:rPr>
        <w:t>滅廢行者」 (Waste Auditor) 滅廢指標</w:t>
      </w:r>
      <w:r w:rsidRPr="002C725D">
        <w:rPr>
          <w:rFonts w:ascii="新細明體" w:hAnsi="標楷體" w:hint="eastAsia"/>
          <w:b/>
          <w:bCs/>
          <w:color w:val="000000"/>
          <w:sz w:val="32"/>
          <w:szCs w:val="32"/>
        </w:rPr>
        <w:t>檢查表</w:t>
      </w:r>
    </w:p>
    <w:p w:rsidR="00FE3364" w:rsidRPr="002C725D" w:rsidRDefault="00FE3364" w:rsidP="00FE3364">
      <w:pPr>
        <w:spacing w:line="400" w:lineRule="exact"/>
        <w:jc w:val="center"/>
        <w:rPr>
          <w:rFonts w:ascii="新細明體" w:hAnsi="Cambria"/>
          <w:bCs/>
          <w:color w:val="000000"/>
          <w:sz w:val="22"/>
        </w:rPr>
      </w:pPr>
      <w:r w:rsidRPr="002C725D">
        <w:rPr>
          <w:rFonts w:ascii="新細明體" w:hAnsi="標楷體" w:hint="eastAsia"/>
          <w:bCs/>
          <w:i/>
          <w:color w:val="000000"/>
          <w:sz w:val="22"/>
        </w:rPr>
        <w:t>(※</w:t>
      </w:r>
      <w:r w:rsidRPr="002C725D">
        <w:rPr>
          <w:rFonts w:ascii="新細明體" w:hAnsi="標楷體" w:hint="eastAsia"/>
          <w:bCs/>
          <w:color w:val="000000"/>
          <w:sz w:val="22"/>
        </w:rPr>
        <w:t>本表格須於</w:t>
      </w:r>
      <w:r w:rsidR="007467D8">
        <w:rPr>
          <w:rFonts w:ascii="新細明體" w:hAnsi="標楷體" w:hint="eastAsia"/>
          <w:bCs/>
          <w:color w:val="000000"/>
          <w:sz w:val="22"/>
        </w:rPr>
        <w:t>2016</w:t>
      </w:r>
      <w:r w:rsidRPr="002C725D">
        <w:rPr>
          <w:rFonts w:ascii="新細明體" w:hAnsi="標楷體" w:hint="eastAsia"/>
          <w:bCs/>
          <w:color w:val="000000"/>
          <w:sz w:val="22"/>
        </w:rPr>
        <w:t>年6月</w:t>
      </w:r>
      <w:r w:rsidR="00527BB7">
        <w:rPr>
          <w:rFonts w:ascii="新細明體" w:hAnsi="標楷體" w:hint="eastAsia"/>
          <w:bCs/>
          <w:color w:val="000000"/>
          <w:sz w:val="22"/>
        </w:rPr>
        <w:t>1</w:t>
      </w:r>
      <w:r w:rsidRPr="002C725D">
        <w:rPr>
          <w:rFonts w:ascii="新細明體" w:hAnsi="標楷體" w:hint="eastAsia"/>
          <w:bCs/>
          <w:color w:val="000000"/>
          <w:sz w:val="22"/>
        </w:rPr>
        <w:t>日至</w:t>
      </w:r>
      <w:r w:rsidR="007467D8">
        <w:rPr>
          <w:rFonts w:ascii="新細明體" w:hAnsi="標楷體" w:hint="eastAsia"/>
          <w:bCs/>
          <w:color w:val="000000"/>
          <w:sz w:val="22"/>
        </w:rPr>
        <w:t>2016</w:t>
      </w:r>
      <w:r w:rsidRPr="002C725D">
        <w:rPr>
          <w:rFonts w:ascii="新細明體" w:hAnsi="標楷體" w:hint="eastAsia"/>
          <w:bCs/>
          <w:color w:val="000000"/>
          <w:sz w:val="22"/>
        </w:rPr>
        <w:t>年6月</w:t>
      </w:r>
      <w:r w:rsidR="00527BB7">
        <w:rPr>
          <w:rFonts w:ascii="新細明體" w:hAnsi="標楷體" w:hint="eastAsia"/>
          <w:bCs/>
          <w:color w:val="000000"/>
          <w:sz w:val="22"/>
        </w:rPr>
        <w:t>10</w:t>
      </w:r>
      <w:r w:rsidRPr="002C725D">
        <w:rPr>
          <w:rFonts w:ascii="新細明體" w:hAnsi="標楷體" w:hint="eastAsia"/>
          <w:bCs/>
          <w:color w:val="000000"/>
          <w:sz w:val="22"/>
        </w:rPr>
        <w:t>日期間填報，</w:t>
      </w:r>
      <w:hyperlink r:id="rId8" w:history="1">
        <w:r w:rsidR="00E15270" w:rsidRPr="002C725D">
          <w:rPr>
            <w:rStyle w:val="a3"/>
            <w:rFonts w:ascii="新細明體" w:hAnsi="標楷體" w:hint="eastAsia"/>
            <w:bCs/>
            <w:sz w:val="22"/>
          </w:rPr>
          <w:t>並以電郵回覆至wasteaudit</w:t>
        </w:r>
        <w:r w:rsidR="00E15270" w:rsidRPr="002C725D">
          <w:rPr>
            <w:rStyle w:val="a3"/>
            <w:rFonts w:ascii="新細明體" w:hAnsi="Cambria" w:hint="eastAsia"/>
            <w:bCs/>
            <w:sz w:val="22"/>
          </w:rPr>
          <w:t>@ymca.org.hk</w:t>
        </w:r>
      </w:hyperlink>
      <w:r w:rsidRPr="002C725D">
        <w:rPr>
          <w:rFonts w:ascii="新細明體" w:hAnsi="Cambria" w:hint="eastAsia"/>
          <w:bCs/>
          <w:color w:val="000000"/>
          <w:sz w:val="22"/>
        </w:rPr>
        <w:t>，</w:t>
      </w:r>
    </w:p>
    <w:p w:rsidR="00FE3364" w:rsidRPr="002C725D" w:rsidRDefault="002C725D" w:rsidP="002C725D">
      <w:pPr>
        <w:spacing w:line="320" w:lineRule="exact"/>
        <w:rPr>
          <w:rFonts w:ascii="新細明體" w:hAnsi="標楷體"/>
          <w:bCs/>
          <w:i/>
          <w:color w:val="000000"/>
          <w:sz w:val="22"/>
        </w:rPr>
      </w:pPr>
      <w:r>
        <w:rPr>
          <w:rFonts w:ascii="新細明體" w:hAnsi="Cambria" w:hint="eastAsia"/>
          <w:bCs/>
          <w:color w:val="000000"/>
          <w:sz w:val="22"/>
        </w:rPr>
        <w:t xml:space="preserve">   </w:t>
      </w:r>
      <w:r w:rsidR="00FE3364" w:rsidRPr="002C725D">
        <w:rPr>
          <w:rFonts w:ascii="新細明體" w:hAnsi="Cambria" w:hint="eastAsia"/>
          <w:bCs/>
          <w:color w:val="000000"/>
          <w:sz w:val="22"/>
        </w:rPr>
        <w:t>以作為準備嘉許禮獎項的參考)</w:t>
      </w:r>
    </w:p>
    <w:p w:rsidR="00FE3364" w:rsidRPr="002C725D" w:rsidRDefault="00FE3364" w:rsidP="00ED54CF">
      <w:pPr>
        <w:spacing w:beforeLines="50" w:line="400" w:lineRule="exact"/>
        <w:rPr>
          <w:rFonts w:ascii="新細明體" w:hAnsi="標楷體"/>
          <w:color w:val="000000"/>
        </w:rPr>
      </w:pPr>
      <w:r w:rsidRPr="002C725D">
        <w:rPr>
          <w:rFonts w:ascii="新細明體" w:hAnsi="標楷體" w:hint="eastAsia"/>
          <w:color w:val="000000"/>
        </w:rPr>
        <w:t>學校名稱：_____________________________________________________________</w:t>
      </w:r>
      <w:bookmarkStart w:id="0" w:name="_GoBack"/>
      <w:bookmarkEnd w:id="0"/>
    </w:p>
    <w:p w:rsidR="00FE3364" w:rsidRPr="002C725D" w:rsidRDefault="00FE3364" w:rsidP="00FE3364">
      <w:pPr>
        <w:spacing w:line="400" w:lineRule="exact"/>
        <w:rPr>
          <w:rFonts w:ascii="新細明體" w:hAnsi="標楷體"/>
          <w:color w:val="000000"/>
        </w:rPr>
      </w:pPr>
      <w:r w:rsidRPr="002C725D">
        <w:rPr>
          <w:rFonts w:ascii="新細明體" w:hAnsi="標楷體" w:hint="eastAsia"/>
          <w:color w:val="000000"/>
        </w:rPr>
        <w:t xml:space="preserve">負責檢查學生姓名：_________    負責檢查學生簽名：___________   聯絡電話：______________  </w:t>
      </w:r>
    </w:p>
    <w:p w:rsidR="00FE3364" w:rsidRPr="002C725D" w:rsidRDefault="00FE3364" w:rsidP="00FE3364">
      <w:pPr>
        <w:spacing w:line="400" w:lineRule="exact"/>
        <w:rPr>
          <w:rFonts w:ascii="新細明體" w:hAnsi="標楷體"/>
          <w:color w:val="000000"/>
        </w:rPr>
      </w:pPr>
      <w:r w:rsidRPr="002C725D">
        <w:rPr>
          <w:rFonts w:ascii="新細明體" w:hAnsi="標楷體" w:hint="eastAsia"/>
          <w:color w:val="000000"/>
        </w:rPr>
        <w:t>負責老師：___________    聯絡電話：____________</w:t>
      </w:r>
      <w:r w:rsidRPr="002C725D">
        <w:rPr>
          <w:rFonts w:ascii="新細明體" w:hAnsi="標楷體" w:hint="eastAsia"/>
          <w:color w:val="000000"/>
        </w:rPr>
        <w:tab/>
      </w:r>
      <w:r w:rsidRPr="002C725D">
        <w:rPr>
          <w:rFonts w:ascii="新細明體" w:hAnsi="標楷體" w:hint="eastAsia"/>
          <w:color w:val="000000"/>
        </w:rPr>
        <w:tab/>
      </w:r>
    </w:p>
    <w:p w:rsidR="00FE3364" w:rsidRPr="002C725D" w:rsidRDefault="00FE3364" w:rsidP="00FE3364">
      <w:pPr>
        <w:spacing w:line="400" w:lineRule="exact"/>
        <w:rPr>
          <w:rFonts w:ascii="新細明體" w:hAnsi="標楷體"/>
          <w:color w:val="000000"/>
        </w:rPr>
      </w:pPr>
      <w:r w:rsidRPr="002C725D">
        <w:rPr>
          <w:rFonts w:ascii="新細明體" w:hAnsi="標楷體" w:hint="eastAsia"/>
          <w:color w:val="000000"/>
        </w:rPr>
        <w:t>聯絡電郵：_________________________________ (老師) _________________________________ (學生)</w:t>
      </w:r>
    </w:p>
    <w:p w:rsidR="00FE3364" w:rsidRPr="002C725D" w:rsidRDefault="00FE3364" w:rsidP="00FE3364">
      <w:pPr>
        <w:spacing w:line="400" w:lineRule="exact"/>
        <w:jc w:val="center"/>
        <w:rPr>
          <w:rFonts w:ascii="新細明體" w:hAnsi="標楷體"/>
          <w:color w:val="000000"/>
        </w:rPr>
      </w:pPr>
    </w:p>
    <w:p w:rsidR="00FE3364" w:rsidRPr="002C725D" w:rsidRDefault="00FE3364" w:rsidP="00FE3364">
      <w:pPr>
        <w:spacing w:line="400" w:lineRule="exact"/>
        <w:jc w:val="center"/>
        <w:rPr>
          <w:rFonts w:ascii="新細明體" w:hAnsi="標楷體"/>
          <w:b/>
          <w:bCs/>
          <w:color w:val="000000"/>
        </w:rPr>
      </w:pPr>
      <w:r w:rsidRPr="002C725D">
        <w:rPr>
          <w:rFonts w:ascii="新細明體" w:hAnsi="標楷體" w:hint="eastAsia"/>
          <w:b/>
          <w:bCs/>
          <w:color w:val="000000"/>
        </w:rPr>
        <w:t>銅獎：達成31-36項</w:t>
      </w:r>
      <w:r w:rsidRPr="002C725D">
        <w:rPr>
          <w:rFonts w:ascii="新細明體" w:hAnsi="標楷體" w:hint="eastAsia"/>
          <w:b/>
          <w:bCs/>
          <w:color w:val="000000"/>
        </w:rPr>
        <w:tab/>
      </w:r>
      <w:r w:rsidRPr="002C725D">
        <w:rPr>
          <w:rFonts w:ascii="新細明體" w:hAnsi="標楷體" w:hint="eastAsia"/>
          <w:b/>
          <w:bCs/>
          <w:color w:val="000000"/>
        </w:rPr>
        <w:tab/>
        <w:t>銀獎：達成37-42項</w:t>
      </w:r>
      <w:r w:rsidRPr="002C725D">
        <w:rPr>
          <w:rFonts w:ascii="新細明體" w:hAnsi="標楷體" w:hint="eastAsia"/>
          <w:b/>
          <w:bCs/>
          <w:color w:val="000000"/>
        </w:rPr>
        <w:tab/>
      </w:r>
      <w:r w:rsidRPr="002C725D">
        <w:rPr>
          <w:rFonts w:ascii="新細明體" w:hAnsi="標楷體" w:hint="eastAsia"/>
          <w:b/>
          <w:bCs/>
          <w:color w:val="000000"/>
        </w:rPr>
        <w:tab/>
        <w:t>金獎：達成43項或以上</w:t>
      </w:r>
    </w:p>
    <w:p w:rsidR="00FE3364" w:rsidRPr="002C725D" w:rsidRDefault="00FE3364" w:rsidP="00FE3364">
      <w:pPr>
        <w:spacing w:line="360" w:lineRule="auto"/>
        <w:rPr>
          <w:rFonts w:ascii="新細明體" w:hAnsi="標楷體"/>
          <w:color w:val="000000"/>
        </w:rPr>
      </w:pPr>
      <w:r w:rsidRPr="002C725D">
        <w:rPr>
          <w:rFonts w:ascii="新細明體" w:hAnsi="標楷體" w:hint="eastAsia"/>
          <w:color w:val="000000"/>
        </w:rPr>
        <w:t>請在能完成有關滅廢指標的項目上加上「</w:t>
      </w:r>
      <w:r w:rsidRPr="002C725D">
        <w:rPr>
          <w:rFonts w:ascii="新細明體" w:hAnsi="標楷體" w:hint="eastAsia"/>
          <w:color w:val="000000"/>
        </w:rPr>
        <w:sym w:font="Wingdings 2" w:char="F050"/>
      </w:r>
      <w:r w:rsidRPr="002C725D">
        <w:rPr>
          <w:rFonts w:ascii="新細明體" w:hAnsi="標楷體" w:hint="eastAsia"/>
          <w:color w:val="000000"/>
        </w:rPr>
        <w:t>」：未能做到的加上「X」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443"/>
      </w:tblGrid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</w:p>
        </w:tc>
        <w:tc>
          <w:tcPr>
            <w:tcW w:w="9443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新細明體" w:cs="Arial Unicode MS"/>
                <w:b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b/>
                <w:color w:val="000000"/>
              </w:rPr>
              <w:t>紙張使用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 xml:space="preserve">使用多功能影印/打印/掃瞄/傳真機 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文件/筆記</w:t>
            </w:r>
            <w:r w:rsidRPr="002C725D">
              <w:rPr>
                <w:rFonts w:ascii="新細明體" w:hAnsi="新細明體" w:cs="Arial Unicode MS" w:hint="eastAsia"/>
                <w:color w:val="000000"/>
                <w:lang w:eastAsia="zh-HK"/>
              </w:rPr>
              <w:t>/試卷/</w:t>
            </w:r>
            <w:r w:rsidRPr="002C725D">
              <w:rPr>
                <w:rFonts w:ascii="新細明體" w:hAnsi="新細明體" w:cs="Arial Unicode MS" w:hint="eastAsia"/>
                <w:color w:val="000000"/>
              </w:rPr>
              <w:t xml:space="preserve">通告以雙面打印 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 xml:space="preserve">學校辦公室裡設置廢紙收集設備 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 xml:space="preserve">重用已打印一面的紙張作打印/影印/其他用途 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 xml:space="preserve">班房內有收集廢紙作草稿紙或回收廢紙的安排 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 xml:space="preserve">洗手間內不設立抹手紙設備 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 xml:space="preserve">重用/再用信封、公文袋及海報等印刷品 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</w:p>
        </w:tc>
        <w:tc>
          <w:tcPr>
            <w:tcW w:w="9443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新細明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</w:p>
        </w:tc>
        <w:tc>
          <w:tcPr>
            <w:tcW w:w="9443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新細明體" w:cs="Arial Unicode MS"/>
                <w:b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b/>
                <w:color w:val="000000"/>
              </w:rPr>
              <w:t>綠色資訊科技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以內聯網作學校與學生之間的溝通平台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使用網上平台/短訊代替發出通告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部份學生功課可以網上遞交，減少印刷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廣泛使用電子媒介發放通訊、校刊及其他宣傳刊物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於內聯網、電郵定期發放滅廢/減廢訊息及貼士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以電子信息系統記錄學生返學、繳費等資料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使用最少一本電子書作為教學媒介以代替印刷版書籍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訂閱最少兩份電子出版之報章和雜誌以代替印刷品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</w:p>
        </w:tc>
        <w:tc>
          <w:tcPr>
            <w:tcW w:w="9443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新細明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</w:p>
        </w:tc>
        <w:tc>
          <w:tcPr>
            <w:tcW w:w="9443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新細明體" w:cs="Arial Unicode MS"/>
                <w:b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b/>
                <w:color w:val="000000"/>
              </w:rPr>
              <w:t>綠色購物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採購時參考綠色採購指引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學校購買物品時使用大批採購，減少分批/逐次購買的情況</w:t>
            </w:r>
            <w:r w:rsidRPr="002C725D">
              <w:rPr>
                <w:rFonts w:ascii="新細明體" w:hAnsi="新細明體" w:cs="Arial Unicode MS" w:hint="eastAsia"/>
                <w:color w:val="000000"/>
                <w:lang w:eastAsia="zh-HK"/>
              </w:rPr>
              <w:t xml:space="preserve">  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購買物資</w:t>
            </w:r>
            <w:r w:rsidRPr="002C725D">
              <w:rPr>
                <w:rFonts w:ascii="新細明體" w:hAnsi="新細明體" w:cs="Arial Unicode MS" w:hint="eastAsia"/>
                <w:color w:val="000000"/>
                <w:lang w:eastAsia="zh-HK"/>
              </w:rPr>
              <w:t>/禮品</w:t>
            </w:r>
            <w:r w:rsidRPr="002C725D">
              <w:rPr>
                <w:rFonts w:ascii="新細明體" w:hAnsi="新細明體" w:cs="Arial Unicode MS" w:hint="eastAsia"/>
                <w:color w:val="000000"/>
              </w:rPr>
              <w:t>時以簡約包裝為考慮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學校於購買物品時，若可行的話，採用可補充(refill)的選擇 (如洗手液、清潔劑)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鼓勵員工及學生購買大包裝的食物以取代獨立包裝</w:t>
            </w:r>
            <w:r w:rsidRPr="002C725D">
              <w:rPr>
                <w:rFonts w:ascii="新細明體" w:hAnsi="新細明體" w:cs="Arial Unicode MS" w:hint="eastAsia"/>
                <w:color w:val="000000"/>
                <w:lang w:eastAsia="zh-HK"/>
              </w:rPr>
              <w:t xml:space="preserve">  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</w:p>
        </w:tc>
        <w:tc>
          <w:tcPr>
            <w:tcW w:w="9443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新細明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</w:p>
        </w:tc>
        <w:tc>
          <w:tcPr>
            <w:tcW w:w="9443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新細明體" w:cs="Arial Unicode MS"/>
                <w:b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b/>
                <w:color w:val="000000"/>
              </w:rPr>
              <w:t>減少廢物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學校有制定滅廢/減廢政策/指引(「減少、重用、循環再造」) ；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校內房間及當眼地方均有張貼滅廢/減廢提示（如海報、告示、溫馨提示標貼）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於垃圾桶旁均有張貼回收提示（例如</w:t>
            </w:r>
            <w:r w:rsidRPr="002C725D">
              <w:rPr>
                <w:rFonts w:ascii="新細明體" w:hAnsi="新細明體" w:cs="Arial Unicode MS" w:hint="eastAsia"/>
                <w:color w:val="000000"/>
                <w:lang w:eastAsia="zh-HK"/>
              </w:rPr>
              <w:t xml:space="preserve">: </w:t>
            </w:r>
            <w:r w:rsidRPr="002C725D">
              <w:rPr>
                <w:rFonts w:ascii="新細明體" w:hAnsi="新細明體" w:cs="Arial Unicode MS" w:hint="eastAsia"/>
                <w:color w:val="000000"/>
              </w:rPr>
              <w:t>「</w:t>
            </w:r>
            <w:r w:rsidRPr="002C725D">
              <w:rPr>
                <w:rFonts w:ascii="新細明體" w:hAnsi="新細明體" w:cs="Arial Unicode MS" w:hint="eastAsia"/>
                <w:color w:val="000000"/>
                <w:lang w:eastAsia="zh-HK"/>
              </w:rPr>
              <w:t>請將可回收物品放到回收箱</w:t>
            </w:r>
            <w:r w:rsidRPr="002C725D">
              <w:rPr>
                <w:rFonts w:ascii="新細明體" w:hAnsi="新細明體" w:cs="Arial Unicode MS" w:hint="eastAsia"/>
                <w:color w:val="000000"/>
              </w:rPr>
              <w:t>」</w:t>
            </w:r>
            <w:r w:rsidRPr="002C725D">
              <w:rPr>
                <w:rFonts w:ascii="新細明體" w:hAnsi="新細明體" w:cs="Arial Unicode MS" w:hint="eastAsia"/>
                <w:color w:val="000000"/>
                <w:lang w:eastAsia="zh-HK"/>
              </w:rPr>
              <w:t>）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除班房外，學校在多於4個地點設置廢物回收設備；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分配指定地方放置可再使用的文具 (如萬字夾、文件夾、原子筆)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鼓勵員工及學生在校園裡減少外賣；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鼓勵員工及學生使用手帕，減少使用紙巾；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鼓勵員工及學生自備水樽，減少購買包裝/樽裝/罐裝飲品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設立飲水機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鼓勵學生捐贈舊校服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鼓勵學生捐贈舊書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鼓勵員工及學生捐贈及交換舊物</w:t>
            </w:r>
            <w:r w:rsidRPr="002C725D">
              <w:rPr>
                <w:rFonts w:ascii="新細明體" w:hAnsi="新細明體" w:cs="Arial Unicode MS" w:hint="eastAsia"/>
                <w:color w:val="000000"/>
                <w:lang w:eastAsia="zh-HK"/>
              </w:rPr>
              <w:t xml:space="preserve"> (例如玩具、文具</w:t>
            </w:r>
            <w:r w:rsidRPr="002C725D">
              <w:rPr>
                <w:rFonts w:ascii="新細明體" w:hAnsi="新細明體" w:cs="Arial Unicode MS" w:hint="eastAsia"/>
                <w:color w:val="000000"/>
              </w:rPr>
              <w:t>、精品、圖書等</w:t>
            </w:r>
            <w:r w:rsidRPr="002C725D">
              <w:rPr>
                <w:rFonts w:ascii="新細明體" w:hAnsi="新細明體" w:cs="Arial Unicode MS" w:hint="eastAsia"/>
                <w:color w:val="000000"/>
                <w:lang w:eastAsia="zh-HK"/>
              </w:rPr>
              <w:t>)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鼓勵員工及學生減少使用膠袋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學校於送贈禮物/紀念品時，不用花紙包裹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學校旅行/聯歡會/茶會時鼓勵學生自備食物及餐具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學校裡提供員工可自備午膳的環境及設備</w:t>
            </w:r>
            <w:r w:rsidRPr="002C725D">
              <w:rPr>
                <w:rFonts w:ascii="新細明體" w:hAnsi="新細明體" w:cs="Arial Unicode MS" w:hint="eastAsia"/>
                <w:color w:val="000000"/>
                <w:lang w:eastAsia="zh-HK"/>
              </w:rPr>
              <w:t xml:space="preserve"> 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學校有地方儲存足夠可重用的餐具供員工及學生於特別活動時使用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鼓勵員工及學生珍惜食物，減少廚餘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午膳設分飯制度，減少廚餘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學校設置廚餘機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廚餘機產出的肥料用於校園植物或分發予學生作肥料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普遍地使用充電電池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設置舊電池回收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設置碳粉匣/墨盒回收</w:t>
            </w:r>
          </w:p>
        </w:tc>
      </w:tr>
      <w:tr w:rsidR="00FE3364" w:rsidRPr="002C725D" w:rsidTr="008C75C2">
        <w:trPr>
          <w:trHeight w:val="199"/>
        </w:trPr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</w:p>
        </w:tc>
        <w:tc>
          <w:tcPr>
            <w:tcW w:w="9443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新細明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</w:p>
        </w:tc>
        <w:tc>
          <w:tcPr>
            <w:tcW w:w="9443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新細明體" w:cs="Arial Unicode MS"/>
                <w:b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b/>
                <w:color w:val="000000"/>
              </w:rPr>
              <w:t>學校參與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學校成立了環保學會或設立</w:t>
            </w:r>
            <w:r w:rsidRPr="002C725D">
              <w:rPr>
                <w:rFonts w:ascii="新細明體" w:hAnsi="新細明體" w:cs="Arial Unicode MS" w:hint="eastAsia"/>
                <w:color w:val="000000"/>
                <w:lang w:eastAsia="zh-HK"/>
              </w:rPr>
              <w:t>環保</w:t>
            </w:r>
            <w:r w:rsidRPr="002C725D">
              <w:rPr>
                <w:rFonts w:ascii="新細明體" w:hAnsi="新細明體" w:cs="Arial Unicode MS" w:hint="eastAsia"/>
                <w:color w:val="000000"/>
              </w:rPr>
              <w:t>行政</w:t>
            </w:r>
            <w:r w:rsidRPr="002C725D">
              <w:rPr>
                <w:rFonts w:ascii="新細明體" w:hAnsi="新細明體" w:cs="Arial Unicode MS" w:hint="eastAsia"/>
                <w:color w:val="000000"/>
                <w:lang w:eastAsia="zh-HK"/>
              </w:rPr>
              <w:t xml:space="preserve">團隊 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過去6個月內舉辦過滅廢/簡約生活為主題的活動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過去6個月內曾參與環保團體發起的全港性環保活動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過去6個月內曾奪得外間/校際環保相關獎項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於重要典禮 (如畢業禮)謝絕花籃，改以獎學金、圖書或其他模式代替</w:t>
            </w:r>
          </w:p>
        </w:tc>
      </w:tr>
      <w:tr w:rsidR="00FE3364" w:rsidRPr="002C725D" w:rsidTr="008C75C2">
        <w:tc>
          <w:tcPr>
            <w:tcW w:w="817" w:type="dxa"/>
          </w:tcPr>
          <w:p w:rsidR="00FE3364" w:rsidRPr="002C725D" w:rsidRDefault="00FE3364" w:rsidP="008C75C2">
            <w:pPr>
              <w:spacing w:line="400" w:lineRule="exact"/>
              <w:rPr>
                <w:rFonts w:ascii="新細明體" w:hAnsi="標楷體"/>
                <w:color w:val="000000"/>
              </w:rPr>
            </w:pPr>
            <w:r w:rsidRPr="002C725D">
              <w:rPr>
                <w:rFonts w:ascii="新細明體" w:hAnsi="標楷體" w:hint="eastAsia"/>
                <w:color w:val="000000"/>
              </w:rPr>
              <w:t>□</w:t>
            </w:r>
          </w:p>
        </w:tc>
        <w:tc>
          <w:tcPr>
            <w:tcW w:w="9443" w:type="dxa"/>
          </w:tcPr>
          <w:p w:rsidR="00FE3364" w:rsidRPr="002C725D" w:rsidRDefault="00FE3364" w:rsidP="00FE3364">
            <w:pPr>
              <w:numPr>
                <w:ilvl w:val="0"/>
                <w:numId w:val="1"/>
              </w:numPr>
              <w:spacing w:line="280" w:lineRule="exact"/>
              <w:rPr>
                <w:rFonts w:ascii="新細明體" w:hAnsi="新細明體" w:cs="Arial Unicode MS"/>
                <w:color w:val="000000"/>
              </w:rPr>
            </w:pPr>
            <w:r w:rsidRPr="002C725D">
              <w:rPr>
                <w:rFonts w:ascii="新細明體" w:hAnsi="新細明體" w:cs="Arial Unicode MS" w:hint="eastAsia"/>
                <w:color w:val="000000"/>
              </w:rPr>
              <w:t>於比賽及儀式項目，減少製作只用一次及公式化的紀念品 (如獎盃、水晶膠)，鼓勵自製DIY紀念品</w:t>
            </w:r>
          </w:p>
        </w:tc>
      </w:tr>
    </w:tbl>
    <w:p w:rsidR="002C725D" w:rsidRDefault="002C725D" w:rsidP="00FE3364">
      <w:pPr>
        <w:rPr>
          <w:rFonts w:ascii="新細明體"/>
          <w:color w:val="000000"/>
        </w:rPr>
        <w:sectPr w:rsidR="002C725D" w:rsidSect="0025338C">
          <w:pgSz w:w="11906" w:h="16838"/>
          <w:pgMar w:top="567" w:right="992" w:bottom="425" w:left="709" w:header="851" w:footer="992" w:gutter="0"/>
          <w:cols w:space="425"/>
          <w:docGrid w:type="lines" w:linePitch="360"/>
        </w:sectPr>
      </w:pPr>
    </w:p>
    <w:p w:rsidR="00FE3364" w:rsidRPr="002C725D" w:rsidRDefault="002C725D" w:rsidP="00FE3364">
      <w:pPr>
        <w:rPr>
          <w:rFonts w:ascii="新細明體"/>
          <w:color w:val="000000"/>
        </w:rPr>
      </w:pPr>
      <w:r w:rsidRPr="002C725D">
        <w:rPr>
          <w:rFonts w:ascii="新細明體" w:hAnsi="標楷體" w:hint="eastAsia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2505075" cy="485775"/>
            <wp:effectExtent l="0" t="0" r="0" b="0"/>
            <wp:wrapNone/>
            <wp:docPr id="3" name="圖片 3" descr="Logo_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364" w:rsidRPr="002C725D" w:rsidRDefault="00FE3364" w:rsidP="00FE3364">
      <w:pPr>
        <w:rPr>
          <w:rFonts w:ascii="新細明體"/>
          <w:color w:val="000000"/>
        </w:rPr>
      </w:pPr>
    </w:p>
    <w:p w:rsidR="00FE3364" w:rsidRPr="002C725D" w:rsidRDefault="00FE3364" w:rsidP="002C725D">
      <w:pPr>
        <w:spacing w:line="280" w:lineRule="exact"/>
        <w:jc w:val="right"/>
        <w:rPr>
          <w:rFonts w:ascii="新細明體" w:hAnsi="標楷體"/>
          <w:b/>
          <w:bCs/>
          <w:color w:val="000000"/>
          <w:lang w:eastAsia="zh-HK"/>
        </w:rPr>
      </w:pPr>
      <w:r w:rsidRPr="002C725D">
        <w:rPr>
          <w:rFonts w:ascii="新細明體" w:hAnsi="標楷體" w:hint="eastAsia"/>
          <w:b/>
          <w:bCs/>
          <w:color w:val="000000"/>
        </w:rPr>
        <w:t>填報日期：_____________</w:t>
      </w:r>
    </w:p>
    <w:p w:rsidR="00FE3364" w:rsidRPr="002C725D" w:rsidRDefault="00FE3364" w:rsidP="002C725D">
      <w:pPr>
        <w:spacing w:line="280" w:lineRule="exact"/>
        <w:rPr>
          <w:rFonts w:ascii="新細明體" w:hAnsi="標楷體"/>
          <w:b/>
          <w:bCs/>
          <w:color w:val="000000"/>
          <w:sz w:val="28"/>
          <w:szCs w:val="28"/>
        </w:rPr>
      </w:pPr>
      <w:r w:rsidRPr="002C725D">
        <w:rPr>
          <w:rFonts w:ascii="新細明體" w:hAnsi="標楷體" w:hint="eastAsia"/>
          <w:b/>
          <w:bCs/>
          <w:color w:val="000000"/>
          <w:sz w:val="28"/>
          <w:szCs w:val="28"/>
        </w:rPr>
        <w:t xml:space="preserve"> </w:t>
      </w:r>
    </w:p>
    <w:p w:rsidR="00FE3364" w:rsidRPr="002C725D" w:rsidRDefault="00FE3364" w:rsidP="00FE3364">
      <w:pPr>
        <w:spacing w:line="280" w:lineRule="exact"/>
        <w:jc w:val="center"/>
        <w:rPr>
          <w:rFonts w:ascii="新細明體" w:hAnsi="標楷體"/>
          <w:color w:val="000000"/>
        </w:rPr>
      </w:pPr>
      <w:r w:rsidRPr="002C725D">
        <w:rPr>
          <w:rFonts w:ascii="新細明體" w:hAnsi="標楷體" w:hint="eastAsia"/>
          <w:b/>
          <w:bCs/>
          <w:color w:val="000000"/>
          <w:sz w:val="28"/>
          <w:szCs w:val="28"/>
        </w:rPr>
        <w:t>滅廢@校園  「</w:t>
      </w:r>
      <w:r w:rsidRPr="002C725D">
        <w:rPr>
          <w:rFonts w:ascii="新細明體" w:hAnsi="標楷體" w:hint="eastAsia"/>
          <w:b/>
          <w:color w:val="000000"/>
          <w:sz w:val="28"/>
          <w:szCs w:val="28"/>
        </w:rPr>
        <w:t>滅廢行者」(Waste Auditor) 校園</w:t>
      </w:r>
      <w:r w:rsidRPr="002C725D">
        <w:rPr>
          <w:rFonts w:ascii="新細明體" w:hAnsi="標楷體" w:hint="eastAsia"/>
          <w:b/>
          <w:bCs/>
          <w:color w:val="000000"/>
          <w:sz w:val="28"/>
          <w:szCs w:val="28"/>
        </w:rPr>
        <w:t>每月廢物量統計表</w:t>
      </w:r>
      <w:r w:rsidRPr="002C725D">
        <w:rPr>
          <w:rFonts w:ascii="新細明體" w:hAnsi="標楷體" w:hint="eastAsia"/>
          <w:color w:val="000000"/>
        </w:rPr>
        <w:t xml:space="preserve"> (每月填寫)</w:t>
      </w:r>
    </w:p>
    <w:p w:rsidR="00FE3364" w:rsidRPr="002C725D" w:rsidRDefault="00FE3364" w:rsidP="00FE3364">
      <w:pPr>
        <w:spacing w:line="400" w:lineRule="exact"/>
        <w:jc w:val="center"/>
        <w:rPr>
          <w:rFonts w:ascii="新細明體" w:hAnsi="標楷體"/>
          <w:i/>
          <w:color w:val="000000"/>
        </w:rPr>
      </w:pPr>
      <w:r w:rsidRPr="002C725D">
        <w:rPr>
          <w:rFonts w:ascii="新細明體" w:hAnsi="標楷體" w:hint="eastAsia"/>
          <w:i/>
          <w:color w:val="0000FF"/>
        </w:rPr>
        <w:t>※</w:t>
      </w:r>
      <w:hyperlink r:id="rId9" w:history="1">
        <w:r w:rsidR="00373120" w:rsidRPr="002C725D">
          <w:rPr>
            <w:rStyle w:val="a3"/>
            <w:rFonts w:ascii="新細明體" w:hAnsi="標楷體" w:hint="eastAsia"/>
            <w:i/>
          </w:rPr>
          <w:t>本表格須於每月7日前填報上一個月資料並以電郵回覆至</w:t>
        </w:r>
        <w:r w:rsidR="00373120" w:rsidRPr="002C725D">
          <w:rPr>
            <w:rStyle w:val="a3"/>
            <w:rFonts w:ascii="新細明體" w:hint="eastAsia"/>
            <w:i/>
          </w:rPr>
          <w:t>wasteaudit@ymca.org.hk</w:t>
        </w:r>
      </w:hyperlink>
    </w:p>
    <w:p w:rsidR="00FE3364" w:rsidRPr="002C725D" w:rsidRDefault="00FE3364" w:rsidP="00FE3364">
      <w:pPr>
        <w:spacing w:line="400" w:lineRule="exact"/>
        <w:rPr>
          <w:rFonts w:ascii="新細明體" w:hAnsi="標楷體"/>
          <w:bCs/>
          <w:color w:val="000000"/>
        </w:rPr>
      </w:pPr>
      <w:r w:rsidRPr="002C725D">
        <w:rPr>
          <w:rFonts w:ascii="新細明體" w:hAnsi="標楷體" w:hint="eastAsia"/>
          <w:bCs/>
          <w:color w:val="000000"/>
        </w:rPr>
        <w:t>學校名稱：__________________________________________________________</w:t>
      </w:r>
    </w:p>
    <w:p w:rsidR="00FE3364" w:rsidRPr="002C725D" w:rsidRDefault="00FE3364" w:rsidP="00FE3364">
      <w:pPr>
        <w:spacing w:line="400" w:lineRule="exact"/>
        <w:rPr>
          <w:rFonts w:ascii="新細明體" w:hAnsi="標楷體"/>
          <w:bCs/>
          <w:color w:val="000000"/>
        </w:rPr>
      </w:pPr>
      <w:r w:rsidRPr="002C725D">
        <w:rPr>
          <w:rFonts w:ascii="新細明體" w:hAnsi="標楷體" w:hint="eastAsia"/>
          <w:bCs/>
          <w:color w:val="000000"/>
        </w:rPr>
        <w:t xml:space="preserve">負責檢查學生姓名 (可多於一人)：____________    負責老師：_________________     </w:t>
      </w:r>
    </w:p>
    <w:p w:rsidR="00FE3364" w:rsidRPr="002C725D" w:rsidRDefault="00FE3364" w:rsidP="00FE3364">
      <w:pPr>
        <w:spacing w:line="400" w:lineRule="exact"/>
        <w:rPr>
          <w:rFonts w:ascii="新細明體" w:hAnsi="標楷體"/>
          <w:b/>
          <w:bCs/>
          <w:color w:val="000000"/>
        </w:rPr>
      </w:pPr>
      <w:r w:rsidRPr="002C725D">
        <w:rPr>
          <w:rFonts w:ascii="新細明體" w:hAnsi="標楷體" w:hint="eastAsia"/>
          <w:bCs/>
          <w:color w:val="000000"/>
        </w:rPr>
        <w:t>聯絡電話：___________________</w:t>
      </w:r>
      <w:r w:rsidRPr="002C725D">
        <w:rPr>
          <w:rFonts w:ascii="新細明體" w:hAnsi="標楷體" w:hint="eastAsia"/>
          <w:bCs/>
          <w:color w:val="000000"/>
        </w:rPr>
        <w:tab/>
      </w:r>
      <w:r w:rsidRPr="002C725D">
        <w:rPr>
          <w:rFonts w:ascii="新細明體" w:hAnsi="標楷體" w:hint="eastAsia"/>
          <w:bCs/>
          <w:color w:val="000000"/>
        </w:rPr>
        <w:tab/>
        <w:t>電郵：_______________________________</w:t>
      </w:r>
    </w:p>
    <w:p w:rsidR="00FE3364" w:rsidRPr="002C725D" w:rsidRDefault="00FE3364" w:rsidP="00FE3364">
      <w:pPr>
        <w:spacing w:line="280" w:lineRule="exact"/>
        <w:jc w:val="center"/>
        <w:rPr>
          <w:rFonts w:ascii="新細明體" w:hAnsi="標楷體"/>
          <w:b/>
          <w:bCs/>
          <w:color w:val="000000"/>
          <w:sz w:val="28"/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2280"/>
        <w:gridCol w:w="1230"/>
        <w:gridCol w:w="1230"/>
        <w:gridCol w:w="1230"/>
        <w:gridCol w:w="1230"/>
        <w:gridCol w:w="1680"/>
      </w:tblGrid>
      <w:tr w:rsidR="00FE3364" w:rsidRPr="002C725D" w:rsidTr="008C75C2">
        <w:tc>
          <w:tcPr>
            <w:tcW w:w="1548" w:type="dxa"/>
            <w:vMerge w:val="restart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日期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201 __年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___月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每個垃圾桶容量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( ________ 公升)*</w:t>
            </w:r>
          </w:p>
        </w:tc>
        <w:tc>
          <w:tcPr>
            <w:tcW w:w="4920" w:type="dxa"/>
            <w:gridSpan w:val="4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 xml:space="preserve">回收到的廢物 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(請以容量或重量顯示)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(可採用多於一天合併計算)</w:t>
            </w:r>
          </w:p>
        </w:tc>
        <w:tc>
          <w:tcPr>
            <w:tcW w:w="1680" w:type="dxa"/>
            <w:vMerge w:val="restart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負責填報學生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姓名及簽名</w:t>
            </w:r>
          </w:p>
        </w:tc>
      </w:tr>
      <w:tr w:rsidR="00FE3364" w:rsidRPr="002C725D" w:rsidTr="008C75C2">
        <w:tc>
          <w:tcPr>
            <w:tcW w:w="1548" w:type="dxa"/>
            <w:vMerge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一般廢物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  <w:sz w:val="20"/>
                <w:szCs w:val="20"/>
              </w:rPr>
            </w:pPr>
            <w:r w:rsidRPr="002C725D">
              <w:rPr>
                <w:rFonts w:ascii="新細明體" w:hAnsi="標楷體" w:cs="Arial Unicode MS" w:hint="eastAsia"/>
                <w:color w:val="000000"/>
                <w:sz w:val="20"/>
                <w:szCs w:val="20"/>
              </w:rPr>
              <w:t>(包括沒有回收的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  <w:sz w:val="20"/>
                <w:szCs w:val="20"/>
              </w:rPr>
              <w:t>「可回收廢物」及廚餘)</w:t>
            </w: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回收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廢紙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  <w:sz w:val="18"/>
                <w:szCs w:val="18"/>
              </w:rPr>
            </w:pPr>
            <w:r w:rsidRPr="002C725D">
              <w:rPr>
                <w:rFonts w:ascii="新細明體" w:hAnsi="標楷體" w:cs="Arial Unicode MS" w:hint="eastAsia"/>
                <w:color w:val="000000"/>
                <w:sz w:val="18"/>
                <w:szCs w:val="18"/>
              </w:rPr>
              <w:t>(重量)</w:t>
            </w: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回收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膠製品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  <w:sz w:val="16"/>
                <w:szCs w:val="16"/>
              </w:rPr>
            </w:pPr>
            <w:r w:rsidRPr="002C725D">
              <w:rPr>
                <w:rFonts w:ascii="新細明體" w:hAnsi="標楷體" w:cs="Arial Unicode MS" w:hint="eastAsia"/>
                <w:color w:val="000000"/>
                <w:sz w:val="16"/>
                <w:szCs w:val="16"/>
              </w:rPr>
              <w:t>(容量*/重量)</w:t>
            </w: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回收金屬及鋁罐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  <w:sz w:val="18"/>
                <w:szCs w:val="18"/>
              </w:rPr>
              <w:t>(重量)</w:t>
            </w: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其他</w:t>
            </w:r>
          </w:p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(請註明)</w:t>
            </w:r>
          </w:p>
        </w:tc>
        <w:tc>
          <w:tcPr>
            <w:tcW w:w="1680" w:type="dxa"/>
            <w:vMerge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1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2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3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4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5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6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7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8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9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10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11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12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13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14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15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16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17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18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19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20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21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22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23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24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25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26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27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28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29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30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31</w:t>
            </w: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rPr>
          <w:trHeight w:val="336"/>
        </w:trPr>
        <w:tc>
          <w:tcPr>
            <w:tcW w:w="1548" w:type="dxa"/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2280" w:type="dxa"/>
          </w:tcPr>
          <w:p w:rsidR="00FE3364" w:rsidRPr="002C725D" w:rsidRDefault="00FE3364" w:rsidP="008C75C2">
            <w:pPr>
              <w:spacing w:line="280" w:lineRule="exact"/>
              <w:jc w:val="right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分類總計：</w:t>
            </w:r>
          </w:p>
        </w:tc>
        <w:tc>
          <w:tcPr>
            <w:tcW w:w="1230" w:type="dxa"/>
            <w:tcBorders>
              <w:left w:val="single" w:sz="18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230" w:type="dxa"/>
            <w:shd w:val="clear" w:color="auto" w:fill="auto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  <w:vMerge w:val="restart"/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  <w:tr w:rsidR="00FE3364" w:rsidRPr="002C725D" w:rsidTr="008C75C2">
        <w:trPr>
          <w:trHeight w:val="257"/>
        </w:trPr>
        <w:tc>
          <w:tcPr>
            <w:tcW w:w="1548" w:type="dxa"/>
            <w:tcBorders>
              <w:bottom w:val="single" w:sz="4" w:space="0" w:color="auto"/>
            </w:tcBorders>
          </w:tcPr>
          <w:p w:rsidR="00FE3364" w:rsidRPr="002C725D" w:rsidRDefault="00FE3364" w:rsidP="008C75C2">
            <w:pPr>
              <w:spacing w:line="280" w:lineRule="exact"/>
              <w:jc w:val="center"/>
              <w:rPr>
                <w:rFonts w:ascii="新細明體" w:hAnsi="標楷體" w:cs="Arial Unicode MS"/>
                <w:color w:val="000000"/>
              </w:rPr>
            </w:pPr>
            <w:r w:rsidRPr="002C725D">
              <w:rPr>
                <w:rFonts w:ascii="新細明體" w:hAnsi="標楷體" w:cs="Arial Unicode MS" w:hint="eastAsia"/>
                <w:color w:val="000000"/>
              </w:rPr>
              <w:t>每月總計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E3364" w:rsidRPr="002C725D" w:rsidRDefault="00FE3364" w:rsidP="008C75C2">
            <w:pPr>
              <w:spacing w:line="280" w:lineRule="exact"/>
              <w:jc w:val="righ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4920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FE3364" w:rsidRPr="002C725D" w:rsidRDefault="00FE3364" w:rsidP="008C75C2">
            <w:pPr>
              <w:spacing w:line="280" w:lineRule="exact"/>
              <w:rPr>
                <w:rFonts w:ascii="新細明體" w:hAnsi="標楷體" w:cs="Arial Unicode MS"/>
                <w:color w:val="000000"/>
              </w:rPr>
            </w:pPr>
          </w:p>
        </w:tc>
      </w:tr>
    </w:tbl>
    <w:p w:rsidR="00FE3364" w:rsidRPr="002C725D" w:rsidRDefault="00FE3364" w:rsidP="00FE3364">
      <w:pPr>
        <w:spacing w:line="280" w:lineRule="exact"/>
        <w:rPr>
          <w:rFonts w:ascii="新細明體" w:hAnsi="新細明體" w:cs="Arial Unicode MS"/>
          <w:color w:val="000000"/>
          <w:sz w:val="26"/>
          <w:szCs w:val="26"/>
        </w:rPr>
      </w:pPr>
      <w:r w:rsidRPr="002C725D">
        <w:rPr>
          <w:rFonts w:ascii="新細明體" w:hAnsi="新細明體" w:cs="Arial Unicode MS" w:hint="eastAsia"/>
          <w:i/>
          <w:iCs/>
          <w:color w:val="000000"/>
          <w:sz w:val="20"/>
          <w:szCs w:val="20"/>
        </w:rPr>
        <w:t>*為了方便比較，容量計算以1/4桶為加減計算標準 (即在計算時出現1/4, 1/2, 3/4,1……) 第4代3色膠桶：240L，金屬回收桶：50L，大垃圾桶尺寸：660L，小垃圾桶尺寸：240L                       *如有需要，可合併數天一起填寫</w:t>
      </w:r>
    </w:p>
    <w:p w:rsidR="009402A8" w:rsidRPr="002C725D" w:rsidRDefault="00FE3364" w:rsidP="000C2F1F">
      <w:pPr>
        <w:spacing w:beforeLines="50" w:line="280" w:lineRule="exact"/>
        <w:jc w:val="center"/>
        <w:rPr>
          <w:rFonts w:ascii="新細明體"/>
        </w:rPr>
      </w:pPr>
      <w:r w:rsidRPr="002C725D">
        <w:rPr>
          <w:rFonts w:ascii="新細明體" w:hAnsi="新細明體" w:cs="Arial Unicode MS" w:hint="eastAsia"/>
          <w:color w:val="000000"/>
          <w:sz w:val="26"/>
          <w:szCs w:val="26"/>
        </w:rPr>
        <w:t>學校負責老師核實及簽名：______________________</w:t>
      </w:r>
      <w:r w:rsidRPr="002C725D">
        <w:rPr>
          <w:rFonts w:ascii="新細明體" w:hAnsi="新細明體" w:cs="Arial Unicode MS" w:hint="eastAsia"/>
          <w:color w:val="000000"/>
          <w:sz w:val="26"/>
          <w:szCs w:val="26"/>
        </w:rPr>
        <w:tab/>
        <w:t>日期：______________</w:t>
      </w:r>
    </w:p>
    <w:sectPr w:rsidR="009402A8" w:rsidRPr="002C725D" w:rsidSect="0025338C">
      <w:pgSz w:w="11906" w:h="16838"/>
      <w:pgMar w:top="567" w:right="992" w:bottom="42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6E" w:rsidRDefault="004F166E" w:rsidP="00E15270">
      <w:r>
        <w:separator/>
      </w:r>
    </w:p>
  </w:endnote>
  <w:endnote w:type="continuationSeparator" w:id="0">
    <w:p w:rsidR="004F166E" w:rsidRDefault="004F166E" w:rsidP="00E1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6E" w:rsidRDefault="004F166E" w:rsidP="00E15270">
      <w:r>
        <w:separator/>
      </w:r>
    </w:p>
  </w:footnote>
  <w:footnote w:type="continuationSeparator" w:id="0">
    <w:p w:rsidR="004F166E" w:rsidRDefault="004F166E" w:rsidP="00E15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37D3"/>
    <w:multiLevelType w:val="hybridMultilevel"/>
    <w:tmpl w:val="92847C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364"/>
    <w:rsid w:val="000C2F1F"/>
    <w:rsid w:val="000F615B"/>
    <w:rsid w:val="002C725D"/>
    <w:rsid w:val="00373120"/>
    <w:rsid w:val="004F166E"/>
    <w:rsid w:val="00527BB7"/>
    <w:rsid w:val="007467D8"/>
    <w:rsid w:val="008B57E0"/>
    <w:rsid w:val="009402A8"/>
    <w:rsid w:val="00C50389"/>
    <w:rsid w:val="00DE7868"/>
    <w:rsid w:val="00E15270"/>
    <w:rsid w:val="00ED54CF"/>
    <w:rsid w:val="00F86018"/>
    <w:rsid w:val="00FE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336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15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1527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15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1527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0197;&#38651;&#37109;&#22238;&#35206;&#33267;wasteaudit@ymca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6412;&#34920;&#26684;&#38920;&#26044;&#27599;&#26376;7&#26085;&#21069;&#22635;&#22577;&#19978;&#19968;&#20491;&#26376;&#36039;&#26009;&#20006;&#20197;&#38651;&#37109;&#22238;&#35206;&#33267;wasteaudit@ymca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3</cp:revision>
  <cp:lastPrinted>2015-09-18T09:36:00Z</cp:lastPrinted>
  <dcterms:created xsi:type="dcterms:W3CDTF">2015-09-18T09:35:00Z</dcterms:created>
  <dcterms:modified xsi:type="dcterms:W3CDTF">2015-09-18T09:37:00Z</dcterms:modified>
</cp:coreProperties>
</file>